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6C7F" w14:textId="5A7E48F2" w:rsidR="00F806DA" w:rsidRDefault="00F806D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806DA">
        <w:rPr>
          <w:rFonts w:asciiTheme="majorHAnsi" w:hAnsiTheme="majorHAnsi" w:cstheme="majorHAnsi"/>
          <w:sz w:val="44"/>
          <w:szCs w:val="44"/>
        </w:rPr>
        <w:t>Coronavirus</w:t>
      </w:r>
      <w:r w:rsidR="00971CDF">
        <w:rPr>
          <w:rFonts w:asciiTheme="majorHAnsi" w:hAnsiTheme="majorHAnsi" w:cstheme="majorHAnsi"/>
          <w:sz w:val="44"/>
          <w:szCs w:val="44"/>
        </w:rPr>
        <w:t>-</w:t>
      </w:r>
      <w:r w:rsidRPr="00F806DA">
        <w:rPr>
          <w:rFonts w:asciiTheme="majorHAnsi" w:hAnsiTheme="majorHAnsi" w:cstheme="majorHAnsi"/>
          <w:sz w:val="44"/>
          <w:szCs w:val="44"/>
        </w:rPr>
        <w:t xml:space="preserve">Konzept </w:t>
      </w:r>
      <w:proofErr w:type="gramStart"/>
      <w:r w:rsidRPr="00F806DA">
        <w:rPr>
          <w:rFonts w:asciiTheme="majorHAnsi" w:hAnsiTheme="majorHAnsi" w:cstheme="majorHAnsi"/>
          <w:sz w:val="44"/>
          <w:szCs w:val="44"/>
        </w:rPr>
        <w:t>ALM:</w:t>
      </w:r>
      <w:r w:rsidR="00C1558D">
        <w:rPr>
          <w:rFonts w:asciiTheme="majorHAnsi" w:hAnsiTheme="majorHAnsi" w:cstheme="majorHAnsi"/>
          <w:sz w:val="44"/>
          <w:szCs w:val="44"/>
        </w:rPr>
        <w:t>KULTUR</w:t>
      </w:r>
      <w:proofErr w:type="gramEnd"/>
      <w:r w:rsidR="00C956FE">
        <w:rPr>
          <w:rFonts w:asciiTheme="majorHAnsi" w:hAnsiTheme="majorHAnsi" w:cstheme="majorHAnsi"/>
          <w:sz w:val="44"/>
          <w:szCs w:val="44"/>
        </w:rPr>
        <w:t xml:space="preserve"> </w:t>
      </w:r>
      <w:r w:rsidR="00C956FE" w:rsidRPr="00C956FE">
        <w:rPr>
          <w:rFonts w:asciiTheme="majorHAnsi" w:hAnsiTheme="majorHAnsi" w:cstheme="majorHAnsi"/>
          <w:b/>
          <w:bCs/>
          <w:sz w:val="28"/>
          <w:szCs w:val="28"/>
        </w:rPr>
        <w:t>(Präventionskonzept)</w:t>
      </w:r>
    </w:p>
    <w:p w14:paraId="1A8041E3" w14:textId="77777777" w:rsidR="00883883" w:rsidRPr="00C956FE" w:rsidRDefault="00883883">
      <w:pPr>
        <w:rPr>
          <w:rFonts w:asciiTheme="majorHAnsi" w:hAnsiTheme="majorHAnsi" w:cstheme="majorHAnsi"/>
          <w:sz w:val="32"/>
          <w:szCs w:val="32"/>
        </w:rPr>
      </w:pPr>
    </w:p>
    <w:p w14:paraId="472694AB" w14:textId="4663F525" w:rsidR="00F806DA" w:rsidRPr="00F806DA" w:rsidRDefault="00F806DA">
      <w:pPr>
        <w:rPr>
          <w:sz w:val="24"/>
          <w:szCs w:val="24"/>
        </w:rPr>
      </w:pPr>
      <w:r w:rsidRPr="00F806DA">
        <w:rPr>
          <w:sz w:val="24"/>
          <w:szCs w:val="24"/>
        </w:rPr>
        <w:t>Vorkehrungen:</w:t>
      </w:r>
    </w:p>
    <w:p w14:paraId="4CF3A039" w14:textId="55E19F9B" w:rsidR="00F806DA" w:rsidRPr="00B66FD5" w:rsidRDefault="00F806DA" w:rsidP="00F806D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66FD5">
        <w:rPr>
          <w:sz w:val="24"/>
          <w:szCs w:val="24"/>
        </w:rPr>
        <w:t xml:space="preserve">Bei den Aussendungen (PM und Newsletter) </w:t>
      </w:r>
      <w:r w:rsidR="000B5285" w:rsidRPr="00B66FD5">
        <w:rPr>
          <w:sz w:val="24"/>
          <w:szCs w:val="24"/>
        </w:rPr>
        <w:t xml:space="preserve">wird mit einem </w:t>
      </w:r>
      <w:r w:rsidRPr="00B66FD5">
        <w:rPr>
          <w:sz w:val="24"/>
          <w:szCs w:val="24"/>
        </w:rPr>
        <w:t>Beisatz</w:t>
      </w:r>
      <w:r w:rsidR="000B5285" w:rsidRPr="00B66FD5">
        <w:rPr>
          <w:sz w:val="24"/>
          <w:szCs w:val="24"/>
        </w:rPr>
        <w:t xml:space="preserve"> vermerkt</w:t>
      </w:r>
      <w:r w:rsidRPr="00B66FD5">
        <w:rPr>
          <w:sz w:val="24"/>
          <w:szCs w:val="24"/>
        </w:rPr>
        <w:t xml:space="preserve">, dass unsere Veranstaltungen unter Einhaltung der </w:t>
      </w:r>
      <w:r w:rsidR="00F15246">
        <w:rPr>
          <w:sz w:val="24"/>
          <w:szCs w:val="24"/>
        </w:rPr>
        <w:t xml:space="preserve">aktuell geltenden </w:t>
      </w:r>
      <w:r w:rsidRPr="00B66FD5">
        <w:rPr>
          <w:sz w:val="24"/>
          <w:szCs w:val="24"/>
        </w:rPr>
        <w:t>gesetzlichen Vorschriften gegen Covid-19</w:t>
      </w:r>
      <w:r w:rsidR="00907540">
        <w:rPr>
          <w:sz w:val="24"/>
          <w:szCs w:val="24"/>
        </w:rPr>
        <w:t xml:space="preserve"> (Hinweis auf </w:t>
      </w:r>
      <w:hyperlink r:id="rId10" w:history="1">
        <w:r w:rsidR="00907540" w:rsidRPr="0094239B">
          <w:rPr>
            <w:rStyle w:val="Hyperlink"/>
            <w:sz w:val="24"/>
            <w:szCs w:val="24"/>
          </w:rPr>
          <w:t>https://www.sozialministerium.at/Informationen-zum-Coronavirus/Coronavirus---Aktuelle-Ma%C3%9Fnahmen.html</w:t>
        </w:r>
      </w:hyperlink>
      <w:r w:rsidR="00907540">
        <w:rPr>
          <w:sz w:val="24"/>
          <w:szCs w:val="24"/>
        </w:rPr>
        <w:t>)</w:t>
      </w:r>
      <w:r w:rsidRPr="00B66FD5">
        <w:rPr>
          <w:sz w:val="24"/>
          <w:szCs w:val="24"/>
        </w:rPr>
        <w:t xml:space="preserve"> durchgeführt werden.</w:t>
      </w:r>
      <w:r w:rsidRPr="00B66FD5">
        <w:rPr>
          <w:sz w:val="24"/>
          <w:szCs w:val="24"/>
        </w:rPr>
        <w:br/>
      </w:r>
    </w:p>
    <w:p w14:paraId="2A016B88" w14:textId="4BB4E948" w:rsidR="00F806DA" w:rsidRPr="00B66FD5" w:rsidRDefault="00F806DA" w:rsidP="00F806D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66FD5">
        <w:rPr>
          <w:sz w:val="24"/>
          <w:szCs w:val="24"/>
        </w:rPr>
        <w:t>Es kommt eine Anmerkung zu dem Einhalten dieser Vorschriften zu allen Veranstaltungsinfos auf F</w:t>
      </w:r>
      <w:r w:rsidR="00250849" w:rsidRPr="00B66FD5">
        <w:rPr>
          <w:sz w:val="24"/>
          <w:szCs w:val="24"/>
        </w:rPr>
        <w:t>acebook</w:t>
      </w:r>
      <w:r w:rsidR="00981B19">
        <w:rPr>
          <w:sz w:val="24"/>
          <w:szCs w:val="24"/>
        </w:rPr>
        <w:t xml:space="preserve"> </w:t>
      </w:r>
      <w:r w:rsidRPr="00B66FD5">
        <w:rPr>
          <w:sz w:val="24"/>
          <w:szCs w:val="24"/>
        </w:rPr>
        <w:br/>
      </w:r>
    </w:p>
    <w:p w14:paraId="7B06D7B7" w14:textId="20183D4E" w:rsidR="0073664D" w:rsidRPr="00B66FD5" w:rsidRDefault="0073664D" w:rsidP="00F1524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66FD5">
        <w:rPr>
          <w:sz w:val="24"/>
          <w:szCs w:val="24"/>
        </w:rPr>
        <w:t>Bei der Begrüßung zur Veranstaltung wird auf die geltenden Covid-19 Vorschriften hingewiesen.</w:t>
      </w:r>
      <w:r w:rsidRPr="00B66FD5">
        <w:rPr>
          <w:sz w:val="24"/>
          <w:szCs w:val="24"/>
        </w:rPr>
        <w:br/>
      </w:r>
    </w:p>
    <w:p w14:paraId="2E2EF972" w14:textId="344F690C" w:rsidR="0073664D" w:rsidRDefault="00907540" w:rsidP="0088388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Registrierungspflicht und Impfnachweise werden vor Ort kontrolliert. Sollte eine Registrierung bei den Almhütten nicht mehr notwendig sein, wird vor Ort </w:t>
      </w:r>
      <w:r w:rsidR="00F13D78">
        <w:rPr>
          <w:sz w:val="24"/>
          <w:szCs w:val="24"/>
        </w:rPr>
        <w:t xml:space="preserve">gebeten seinen Namen und Telefonnummer bekannt zu </w:t>
      </w:r>
      <w:proofErr w:type="gramStart"/>
      <w:r w:rsidR="00F13D78">
        <w:rPr>
          <w:sz w:val="24"/>
          <w:szCs w:val="24"/>
        </w:rPr>
        <w:t>geben</w:t>
      </w:r>
      <w:proofErr w:type="gramEnd"/>
      <w:r w:rsidR="00F13D78">
        <w:rPr>
          <w:sz w:val="24"/>
          <w:szCs w:val="24"/>
        </w:rPr>
        <w:t xml:space="preserve"> um </w:t>
      </w:r>
      <w:r w:rsidR="00883883">
        <w:rPr>
          <w:sz w:val="24"/>
          <w:szCs w:val="24"/>
        </w:rPr>
        <w:t xml:space="preserve">im Fall einer Infektion informiert zu werden. Die Daten werden nach 3 Wochen wieder vernichtet. </w:t>
      </w:r>
    </w:p>
    <w:p w14:paraId="2736A633" w14:textId="77777777" w:rsidR="00883883" w:rsidRPr="00883883" w:rsidRDefault="00883883" w:rsidP="00883883">
      <w:pPr>
        <w:pStyle w:val="Listenabsatz"/>
        <w:rPr>
          <w:sz w:val="24"/>
          <w:szCs w:val="24"/>
        </w:rPr>
      </w:pPr>
    </w:p>
    <w:p w14:paraId="382BB338" w14:textId="54F8D236" w:rsidR="00F31C09" w:rsidRPr="00B66FD5" w:rsidRDefault="00F31C09" w:rsidP="007366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66FD5">
        <w:rPr>
          <w:sz w:val="24"/>
          <w:szCs w:val="24"/>
        </w:rPr>
        <w:t xml:space="preserve">Zusätzlich stehen den Veranstaltungsbesucherinnen und -besucher die Möglichkeit </w:t>
      </w:r>
      <w:r w:rsidR="00451709" w:rsidRPr="00B66FD5">
        <w:rPr>
          <w:sz w:val="24"/>
          <w:szCs w:val="24"/>
        </w:rPr>
        <w:t>zu, dass sie das zur Verfügung gestellte Desinfektionsmittel verwenden.</w:t>
      </w:r>
    </w:p>
    <w:p w14:paraId="68A5517C" w14:textId="77777777" w:rsidR="00451709" w:rsidRPr="00B66FD5" w:rsidRDefault="00451709" w:rsidP="00451709">
      <w:pPr>
        <w:pStyle w:val="Listenabsatz"/>
        <w:rPr>
          <w:sz w:val="24"/>
          <w:szCs w:val="24"/>
        </w:rPr>
      </w:pPr>
    </w:p>
    <w:p w14:paraId="2CF64D54" w14:textId="75656B75" w:rsidR="0073664D" w:rsidRDefault="0073664D" w:rsidP="007366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66FD5">
        <w:rPr>
          <w:sz w:val="24"/>
          <w:szCs w:val="24"/>
        </w:rPr>
        <w:t xml:space="preserve">Generell sind auf den </w:t>
      </w:r>
      <w:r w:rsidR="00AA7BF7" w:rsidRPr="00B66FD5">
        <w:rPr>
          <w:sz w:val="24"/>
          <w:szCs w:val="24"/>
        </w:rPr>
        <w:t>Veranstaltungsorten (Almhütten) all jene Vorschriften gültig, die auch in der Gastronomie vorgeschrieben sind.</w:t>
      </w:r>
      <w:r w:rsidR="00D75239" w:rsidRPr="00B66FD5">
        <w:rPr>
          <w:sz w:val="24"/>
          <w:szCs w:val="24"/>
        </w:rPr>
        <w:t xml:space="preserve"> Grundsätzlich finden die </w:t>
      </w:r>
      <w:r w:rsidR="006A1A89" w:rsidRPr="00B66FD5">
        <w:rPr>
          <w:sz w:val="24"/>
          <w:szCs w:val="24"/>
        </w:rPr>
        <w:t xml:space="preserve">Konzerte im </w:t>
      </w:r>
      <w:r w:rsidR="00C01940" w:rsidRPr="00B66FD5">
        <w:rPr>
          <w:sz w:val="24"/>
          <w:szCs w:val="24"/>
        </w:rPr>
        <w:t>Außenbereich</w:t>
      </w:r>
      <w:r w:rsidR="006A1A89" w:rsidRPr="00B66FD5">
        <w:rPr>
          <w:sz w:val="24"/>
          <w:szCs w:val="24"/>
        </w:rPr>
        <w:t xml:space="preserve"> der Almhütten </w:t>
      </w:r>
      <w:proofErr w:type="gramStart"/>
      <w:r w:rsidR="006A1A89" w:rsidRPr="00B66FD5">
        <w:rPr>
          <w:sz w:val="24"/>
          <w:szCs w:val="24"/>
        </w:rPr>
        <w:t>statt</w:t>
      </w:r>
      <w:proofErr w:type="gramEnd"/>
      <w:r w:rsidR="00883883">
        <w:rPr>
          <w:sz w:val="24"/>
          <w:szCs w:val="24"/>
        </w:rPr>
        <w:t xml:space="preserve"> sofern die Witterung es zulässt. </w:t>
      </w:r>
    </w:p>
    <w:p w14:paraId="16ED7391" w14:textId="77777777" w:rsidR="00B66FD5" w:rsidRPr="00B66FD5" w:rsidRDefault="00B66FD5" w:rsidP="00B66FD5">
      <w:pPr>
        <w:pStyle w:val="Listenabsatz"/>
        <w:rPr>
          <w:sz w:val="24"/>
          <w:szCs w:val="24"/>
        </w:rPr>
      </w:pPr>
    </w:p>
    <w:p w14:paraId="107D8553" w14:textId="4ED85785" w:rsidR="00507A9C" w:rsidRPr="00B66FD5" w:rsidRDefault="00507A9C" w:rsidP="00883883">
      <w:pPr>
        <w:pStyle w:val="Listenabsatz"/>
        <w:rPr>
          <w:sz w:val="28"/>
          <w:szCs w:val="28"/>
        </w:rPr>
      </w:pPr>
    </w:p>
    <w:sectPr w:rsidR="00507A9C" w:rsidRPr="00B66FD5" w:rsidSect="00B66FD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05F1" w14:textId="77777777" w:rsidR="00AA7BF7" w:rsidRDefault="00AA7BF7" w:rsidP="00AA7BF7">
      <w:pPr>
        <w:spacing w:after="0" w:line="240" w:lineRule="auto"/>
      </w:pPr>
      <w:r>
        <w:separator/>
      </w:r>
    </w:p>
  </w:endnote>
  <w:endnote w:type="continuationSeparator" w:id="0">
    <w:p w14:paraId="46183E4F" w14:textId="77777777" w:rsidR="00AA7BF7" w:rsidRDefault="00AA7BF7" w:rsidP="00AA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AD48" w14:textId="77777777" w:rsidR="00AA7BF7" w:rsidRDefault="00AA7BF7" w:rsidP="00AA7BF7">
      <w:pPr>
        <w:spacing w:after="0" w:line="240" w:lineRule="auto"/>
      </w:pPr>
      <w:r>
        <w:separator/>
      </w:r>
    </w:p>
  </w:footnote>
  <w:footnote w:type="continuationSeparator" w:id="0">
    <w:p w14:paraId="5F7A1031" w14:textId="77777777" w:rsidR="00AA7BF7" w:rsidRDefault="00AA7BF7" w:rsidP="00AA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35A93"/>
    <w:multiLevelType w:val="hybridMultilevel"/>
    <w:tmpl w:val="F7B44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DA"/>
    <w:rsid w:val="000B5285"/>
    <w:rsid w:val="00250849"/>
    <w:rsid w:val="00451709"/>
    <w:rsid w:val="00507A9C"/>
    <w:rsid w:val="005609BC"/>
    <w:rsid w:val="006A1A89"/>
    <w:rsid w:val="0073664D"/>
    <w:rsid w:val="007C61C1"/>
    <w:rsid w:val="00861173"/>
    <w:rsid w:val="00883883"/>
    <w:rsid w:val="008F737C"/>
    <w:rsid w:val="00907540"/>
    <w:rsid w:val="00971CDF"/>
    <w:rsid w:val="00981B19"/>
    <w:rsid w:val="00A55EDF"/>
    <w:rsid w:val="00AA7BF7"/>
    <w:rsid w:val="00AB3666"/>
    <w:rsid w:val="00B53E17"/>
    <w:rsid w:val="00B66FD5"/>
    <w:rsid w:val="00BE3142"/>
    <w:rsid w:val="00C01940"/>
    <w:rsid w:val="00C1558D"/>
    <w:rsid w:val="00C956FE"/>
    <w:rsid w:val="00D177CB"/>
    <w:rsid w:val="00D75239"/>
    <w:rsid w:val="00E8481A"/>
    <w:rsid w:val="00ED47FC"/>
    <w:rsid w:val="00F13D78"/>
    <w:rsid w:val="00F15246"/>
    <w:rsid w:val="00F31C09"/>
    <w:rsid w:val="00F8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ABC11E"/>
  <w15:chartTrackingRefBased/>
  <w15:docId w15:val="{C71EFDDA-3C6D-4067-929B-174DAD67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06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075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7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ozialministerium.at/Informationen-zum-Coronavirus/Coronavirus---Aktuelle-Ma%C3%9Fnahme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B5A11EED419547B41BB9C34E7E0090" ma:contentTypeVersion="11" ma:contentTypeDescription="Ein neues Dokument erstellen." ma:contentTypeScope="" ma:versionID="ebc1ba9d188c76f7ca98e1018d3a55a5">
  <xsd:schema xmlns:xsd="http://www.w3.org/2001/XMLSchema" xmlns:xs="http://www.w3.org/2001/XMLSchema" xmlns:p="http://schemas.microsoft.com/office/2006/metadata/properties" xmlns:ns2="5edd4475-c82a-4058-b2dc-8f6dcfccf135" xmlns:ns3="9c3455a2-1a46-4782-8665-62ac848784e6" targetNamespace="http://schemas.microsoft.com/office/2006/metadata/properties" ma:root="true" ma:fieldsID="20e89a3711f545fdc3c2eb9502b53949" ns2:_="" ns3:_="">
    <xsd:import namespace="5edd4475-c82a-4058-b2dc-8f6dcfccf135"/>
    <xsd:import namespace="9c3455a2-1a46-4782-8665-62ac84878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4475-c82a-4058-b2dc-8f6dcfccf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455a2-1a46-4782-8665-62ac84878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8A6E4-1BBB-4EA9-927B-549B94BC8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6314C-8F53-46C6-93A7-B3BC5241C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B8F60-2FF3-48C4-BDDE-7A44F6CB5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4475-c82a-4058-b2dc-8f6dcfccf135"/>
    <ds:schemaRef ds:uri="9c3455a2-1a46-4782-8665-62ac84878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3</dc:creator>
  <cp:keywords/>
  <dc:description/>
  <cp:lastModifiedBy>Daniela Neumayer</cp:lastModifiedBy>
  <cp:revision>7</cp:revision>
  <dcterms:created xsi:type="dcterms:W3CDTF">2022-01-05T14:21:00Z</dcterms:created>
  <dcterms:modified xsi:type="dcterms:W3CDTF">2022-01-05T14:26:00Z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0x010100D0B5A11EED419547B41BB9C34E7E0090</vt:lpwstr>
  </property>
</Properties>
</file>